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BA8" w:rsidRPr="00065BA8" w:rsidRDefault="00065BA8" w:rsidP="00065BA8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ВОЗРАСТНЫЕ  ОСОБЕННОСТИ  РЕБЕНКА  2 – 3 лет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   Мы всегда рядом со своим ребенком, и немудрено, что иногда мы не успеваем за временем и воспринимаем его так, </w:t>
      </w:r>
      <w:proofErr w:type="gramStart"/>
      <w:r w:rsidRPr="00065B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как</w:t>
      </w:r>
      <w:proofErr w:type="gramEnd"/>
      <w:r w:rsidRPr="00065B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будто он все еще тот малыш, каким был полгода назад. Мы продолжаем общаться с ним как с младенцем, делать за него то, с чем он уже может справиться самостоятельно.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Но бывает и так, что мы опережаем события и нам кажется, будто ребенок уже достаточно взрослый, чтобы подолгу заниматься, быть усидчивым, ответственным, исполнительным, хотя на самом деле он еще совсем не готов к этому.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Вот почему очень важно знать о возрастных особенностях ребенка, его возможностях и потребностях, а также быть готовым к изменениям в его характере или типе поведения, которые становятся особенно очевидными в период возрастных кризисов. Чтобы не выдвигать ребенку непосильные требования, и в то же время не отставать от его реальных возможностей, надо знать о характерных возрастных особенностях.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В возрасте 2 – 3 лет малыш еще не может управлять собой по собственному желанию, его поведение носит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непроизвольный характер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. Он очень эмоционален, однако его эмоции непостоянны, его легко отвлечь, переключить с одного эмоционального состояния на другое. 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   Теперь ребенку уже нужно объяснять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, да он и сам стремится быть хорошим и во всем походить на вас. Постоянно следите за тем, чтобы ваши слова не расходились с вашими поступками. Ребенок все видит, все слышит, все запоминает и подражает вам в каждой мелочи.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   На третьем году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 может самостоятельно 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одеться, раздеться, умыться; рисовать карандашом,  застегивать пуговицы, есть аккуратно и пользоваться столовыми приборами.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Иногда дети 2-3 лет отказываются от самостоятельных действий, требуя, чтобы их кормили, одевали и т.д. Необходимо понять причины такого поведения: если это каприз - проявите твердость, если ребенку стало скучно - своевременно усложните требования к нему. Не задерживайтесь на том, что уже усвоено ребенком, идите дальше. А может быть, ребенку не хватает вашей любви, он ревнует вас и подсознательно стремится стать "маленьким", беспомощным, вернуть то время, когда мама принадлежала только ему. 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Третий год в жизни ребенка называют кризисным (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кризис 3 лет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), так как он является переломным с точки зрения осознания ребенком себя как личности. Он сознательно говорит "я": "Я не хочу, я не буду!" Малыш становится иногда упрямым. Часто это происходит оттого, что его не поняли, оскорбили, унизили. Нельзя в этом возрасте шлепать ребенка, так как он становится обидчивым. Теперь ребенку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нужно все разъяснять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Без умения договориться с ребенком, ваша жизнь может стать очень трудной, а в ребенке будут формироваться неблагоприятные черты характера. Ребенок со сломленным "я", возможно, и станет послушным; он будет во всем подчиняться вам, а когда выйдет из-под вашего "крыла", будет искать другое, и еще </w:t>
      </w:r>
      <w:proofErr w:type="gramStart"/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не известно, окажется</w:t>
      </w:r>
      <w:proofErr w:type="gramEnd"/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 оно столь же добрым и любящим. Но в любом случае вырастит человек со слабой волей, со сломленным достоинством, с комплексами неполноценности.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Старайтесь уважать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желания, настроения, интересы своего ребенка, но в пределах разумного.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   Активно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развивается речь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ребенка. Если вы правильно занимались с ребенком, то он, конечно, хорошо понимает вас, разговаривает все лучше и лучше. Ребенок употребляет почти все части речи, хотя не всегда правильно. Звукопроизношение становится более совершенным, но все еще с некоторыми дефектами. Однако родители уже не должны умиляться этому, а тактично поправлять ребенка.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В этом возрасте речь ребенка становится основным средством общения не только </w:t>
      </w:r>
      <w:proofErr w:type="gramStart"/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взрослыми, но и с детьми. Характерной особенностью речи ребенка 2-3 лет является 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постоянное проговаривание, сопровождение речью всех действий, игровых ситуаций. Такое впечатление, что ребенок не замолкает ни на секунду. Это часто раздражает родителей, и они даже пытаются остановить этот речевой поток. Делать этого ни в коем случае нельзя, ведь ребенок неосознанно тренирует речевую функцию.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Требуют большого терпения и многочисленные вопросы ребенка: как, зачем, когда, почему? Если вы отвечаете, глубоко вникая в то, что ребенка заинтересовало, - глубоко мыслить будет и он; отвечаете поверхностно, отмахнувшись, - поверхностен и он будет. Эти детские вопросы означают скачок в интеллектуальном развитии: ребенок сравнивает, сопоставляет, обобщает, запоминает.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   К концу третьего года жизни любимыми играми детей становятся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ролевые игры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. Ребенок принимает на себя определенную роль, изображая из себя маму, папу, воспитательницу, и в точности повторяет позу, жесты, мимику, речь. Поэтому в присутствии ребенка обращайте внимание на свое поведение, на свою речь, жесты и т. д. Ведь недаром говорят, что дети - зеркало взрослых. Наличие ролевой игры является показателем новой ступени в умственном развитии малыша.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Среди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мыслительных операций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важнейшими являются:</w:t>
      </w:r>
    </w:p>
    <w:p w:rsidR="00065BA8" w:rsidRPr="00065BA8" w:rsidRDefault="00065BA8" w:rsidP="00065BA8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называние цвета (желтый, красный, синий, зеленый), </w:t>
      </w:r>
    </w:p>
    <w:p w:rsidR="00065BA8" w:rsidRPr="00065BA8" w:rsidRDefault="00065BA8" w:rsidP="00065BA8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выделение величины (большой, поменьше, маленький), </w:t>
      </w:r>
    </w:p>
    <w:p w:rsidR="00065BA8" w:rsidRPr="00065BA8" w:rsidRDefault="00065BA8" w:rsidP="00065BA8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называние формы (круг, квадрат, треугольник), </w:t>
      </w:r>
    </w:p>
    <w:p w:rsidR="00065BA8" w:rsidRPr="00065BA8" w:rsidRDefault="00065BA8" w:rsidP="00065BA8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расположения предмета в пространстве (близко, далеко, высоко, низко, спереди, сзади);</w:t>
      </w:r>
    </w:p>
    <w:p w:rsidR="00065BA8" w:rsidRPr="00065BA8" w:rsidRDefault="00065BA8" w:rsidP="00065BA8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по цвету, форме, размеру;</w:t>
      </w:r>
    </w:p>
    <w:p w:rsidR="00065BA8" w:rsidRPr="00065BA8" w:rsidRDefault="00065BA8" w:rsidP="00065BA8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движений рук и зрения;</w:t>
      </w:r>
    </w:p>
    <w:p w:rsidR="00065BA8" w:rsidRPr="00065BA8" w:rsidRDefault="00065BA8" w:rsidP="00065BA8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понятий «много», «мало», «один».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Вам как родителям важно: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 что энергичный и активный ребенок — это естественно, хотя и утомительно. Поэтому вам нужно по возможности организовывать безопасное пространство, в котором малыш мог бы беспрепятственно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использовать свою энергию для подвижных игр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. Будет прекрасно, если именно вы будете его партнером по игре.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Предоставить ребенку возможность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играть с мелким материалом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Чаще разговаривать с малышом, читать ему книжки,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обсуждать то, что он видел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или делал. 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Предоставлять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возможности для самых разных игр с предметами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. Некоторые дети могут сами увлеченно вкладывать предметы один в другой, разбирать на части, осваивая начальные этапы анализа и синтеза. Но в 2-3 года малыш нуждается в компании матери или любящих его взрослых, поскольку ему нужно доброжелательное сотрудничество.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Относиться к ребенку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спокойно и дружелюбно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.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Помнить, что соблюдение разумной безопасности не должно лишать малыша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возможности открытия нового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 интересного. Ваша родительская тревога не 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должна замещать возможности развития для вашего ребенка, которое происходит в этом возрасте через постоянное исследование нового.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Относиться спокойно и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пониманием к эмоциональным вспышкам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ребенка.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</w:t>
      </w: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5BA8" w:rsidRPr="00065BA8" w:rsidRDefault="00065BA8" w:rsidP="00065BA8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 моментом в воспитании ребенка третьего года жизни является </w:t>
      </w:r>
      <w:r w:rsidRPr="00065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обязательное подкрепление всего увиденного</w:t>
      </w:r>
      <w:r w:rsidRPr="00065BA8">
        <w:rPr>
          <w:rFonts w:ascii="Times New Roman" w:eastAsia="Times New Roman" w:hAnsi="Times New Roman" w:cs="Times New Roman"/>
          <w:color w:val="000000"/>
          <w:sz w:val="24"/>
          <w:szCs w:val="24"/>
        </w:rPr>
        <w:t> им другими методами. Например, вы были с ребенком в зоопарке - закрепите его впечатления при помощи рассматривания и обсуждения книг с картинками о животных, попробуйте вместе с ребенком изобразить действия некоторых из них, и т. п.</w:t>
      </w:r>
    </w:p>
    <w:p w:rsidR="00E90797" w:rsidRPr="00065BA8" w:rsidRDefault="00E90797">
      <w:pPr>
        <w:rPr>
          <w:rFonts w:ascii="Times New Roman" w:hAnsi="Times New Roman" w:cs="Times New Roman"/>
          <w:sz w:val="24"/>
          <w:szCs w:val="24"/>
        </w:rPr>
      </w:pPr>
    </w:p>
    <w:sectPr w:rsidR="00E90797" w:rsidRPr="00065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6794"/>
    <w:multiLevelType w:val="multilevel"/>
    <w:tmpl w:val="5DBC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065BA8"/>
    <w:rsid w:val="00065BA8"/>
    <w:rsid w:val="00E90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1091</Words>
  <Characters>6224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2</cp:revision>
  <dcterms:created xsi:type="dcterms:W3CDTF">2015-02-04T08:32:00Z</dcterms:created>
  <dcterms:modified xsi:type="dcterms:W3CDTF">2015-02-04T08:32:00Z</dcterms:modified>
</cp:coreProperties>
</file>